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DCC" w:rsidRDefault="000F4DCC" w:rsidP="000F4DC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0D68B5" wp14:editId="0C76C352">
            <wp:simplePos x="0" y="0"/>
            <wp:positionH relativeFrom="column">
              <wp:posOffset>-342900</wp:posOffset>
            </wp:positionH>
            <wp:positionV relativeFrom="paragraph">
              <wp:posOffset>163195</wp:posOffset>
            </wp:positionV>
            <wp:extent cx="838200" cy="1368425"/>
            <wp:effectExtent l="0" t="0" r="0" b="3175"/>
            <wp:wrapSquare wrapText="bothSides"/>
            <wp:docPr id="1" name="Picture 1" descr="C:\Users\AM0097234\Downloads\G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0097234\Downloads\GC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4D2" w:rsidRPr="000F4DCC" w:rsidRDefault="000F4DCC" w:rsidP="000F4DCC">
      <w:pPr>
        <w:spacing w:after="0"/>
        <w:rPr>
          <w:b/>
          <w:bCs/>
          <w:color w:val="4F6228" w:themeColor="accent3" w:themeShade="8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>St. Catherine’s Primary School</w:t>
      </w:r>
    </w:p>
    <w:p w:rsidR="000F4DCC" w:rsidRPr="000F4DCC" w:rsidRDefault="000F4DCC" w:rsidP="000F4DCC">
      <w:pPr>
        <w:spacing w:after="0"/>
        <w:rPr>
          <w:color w:val="4F6228" w:themeColor="accent3" w:themeShade="80"/>
          <w:sz w:val="20"/>
          <w:szCs w:val="20"/>
        </w:rPr>
      </w:pP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  <w:t>274 Rye Road</w:t>
      </w:r>
    </w:p>
    <w:p w:rsidR="000F4DCC" w:rsidRPr="000F4DCC" w:rsidRDefault="000F4DCC" w:rsidP="000F4DCC">
      <w:pPr>
        <w:spacing w:after="0"/>
        <w:rPr>
          <w:color w:val="4F6228" w:themeColor="accent3" w:themeShade="80"/>
          <w:sz w:val="20"/>
          <w:szCs w:val="20"/>
        </w:rPr>
      </w:pP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  <w:t>Glasgow</w:t>
      </w:r>
    </w:p>
    <w:p w:rsidR="000F4DCC" w:rsidRPr="000F4DCC" w:rsidRDefault="000F4DCC" w:rsidP="000F4DCC">
      <w:pPr>
        <w:spacing w:after="0"/>
        <w:rPr>
          <w:color w:val="4F6228" w:themeColor="accent3" w:themeShade="80"/>
          <w:sz w:val="20"/>
          <w:szCs w:val="20"/>
        </w:rPr>
      </w:pP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  <w:t>G21 3JR</w:t>
      </w:r>
    </w:p>
    <w:p w:rsidR="000F4DCC" w:rsidRPr="000F4DCC" w:rsidRDefault="000F4DCC" w:rsidP="000F4DCC">
      <w:pPr>
        <w:spacing w:after="0"/>
        <w:rPr>
          <w:color w:val="4F6228" w:themeColor="accent3" w:themeShade="80"/>
          <w:sz w:val="20"/>
          <w:szCs w:val="20"/>
        </w:rPr>
      </w:pP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  <w:t xml:space="preserve">Phone </w:t>
      </w:r>
      <w:r w:rsidRPr="000F4DCC">
        <w:rPr>
          <w:b/>
          <w:bCs/>
          <w:color w:val="4F6228" w:themeColor="accent3" w:themeShade="80"/>
          <w:sz w:val="20"/>
          <w:szCs w:val="20"/>
        </w:rPr>
        <w:t>0141 558 8582</w:t>
      </w:r>
    </w:p>
    <w:p w:rsidR="000F4DCC" w:rsidRPr="000F4DCC" w:rsidRDefault="000F4DCC" w:rsidP="000F4DCC">
      <w:pPr>
        <w:spacing w:after="0"/>
        <w:rPr>
          <w:b/>
          <w:bCs/>
          <w:color w:val="4F6228" w:themeColor="accent3" w:themeShade="80"/>
          <w:sz w:val="20"/>
          <w:szCs w:val="20"/>
        </w:rPr>
      </w:pP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</w:r>
      <w:r w:rsidRPr="000F4DCC">
        <w:rPr>
          <w:color w:val="4F6228" w:themeColor="accent3" w:themeShade="80"/>
          <w:sz w:val="20"/>
          <w:szCs w:val="20"/>
        </w:rPr>
        <w:tab/>
        <w:t xml:space="preserve">Email </w:t>
      </w:r>
      <w:proofErr w:type="spellStart"/>
      <w:r w:rsidRPr="000F4DCC">
        <w:rPr>
          <w:b/>
          <w:bCs/>
          <w:color w:val="4F6228" w:themeColor="accent3" w:themeShade="80"/>
          <w:sz w:val="20"/>
          <w:szCs w:val="20"/>
        </w:rPr>
        <w:t>Headteacher@st-catherines</w:t>
      </w:r>
      <w:proofErr w:type="spellEnd"/>
      <w:r w:rsidRPr="000F4DCC">
        <w:rPr>
          <w:b/>
          <w:bCs/>
          <w:color w:val="4F6228" w:themeColor="accent3" w:themeShade="80"/>
          <w:sz w:val="20"/>
          <w:szCs w:val="20"/>
        </w:rPr>
        <w:t>-</w:t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  <w:t>pri.glasgow.sch.uk</w:t>
      </w:r>
    </w:p>
    <w:p w:rsidR="000F4DCC" w:rsidRPr="000F4DCC" w:rsidRDefault="000F4DCC" w:rsidP="000F4DCC">
      <w:pPr>
        <w:spacing w:after="0"/>
        <w:rPr>
          <w:b/>
          <w:bCs/>
          <w:color w:val="4F6228" w:themeColor="accent3" w:themeShade="80"/>
          <w:sz w:val="20"/>
          <w:szCs w:val="20"/>
        </w:rPr>
      </w:pP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>
        <w:rPr>
          <w:b/>
          <w:bCs/>
          <w:color w:val="4F6228" w:themeColor="accent3" w:themeShade="80"/>
          <w:sz w:val="20"/>
          <w:szCs w:val="20"/>
        </w:rPr>
        <w:t xml:space="preserve">                </w:t>
      </w:r>
      <w:r w:rsidRPr="000F4DCC">
        <w:rPr>
          <w:b/>
          <w:bCs/>
          <w:color w:val="4F6228" w:themeColor="accent3" w:themeShade="80"/>
          <w:sz w:val="20"/>
          <w:szCs w:val="20"/>
        </w:rPr>
        <w:t>Head Teacher</w:t>
      </w:r>
    </w:p>
    <w:p w:rsidR="000F4DCC" w:rsidRPr="000F4DCC" w:rsidRDefault="000F4DCC" w:rsidP="003D0EFF">
      <w:pPr>
        <w:spacing w:after="0"/>
        <w:rPr>
          <w:b/>
          <w:bCs/>
          <w:color w:val="4F6228" w:themeColor="accent3" w:themeShade="80"/>
          <w:sz w:val="20"/>
          <w:szCs w:val="20"/>
        </w:rPr>
      </w:pP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</w:r>
      <w:r w:rsidRPr="000F4DCC">
        <w:rPr>
          <w:b/>
          <w:bCs/>
          <w:color w:val="4F6228" w:themeColor="accent3" w:themeShade="80"/>
          <w:sz w:val="20"/>
          <w:szCs w:val="20"/>
        </w:rPr>
        <w:tab/>
        <w:t xml:space="preserve">Mrs </w:t>
      </w:r>
      <w:r w:rsidR="003D0EFF">
        <w:rPr>
          <w:b/>
          <w:bCs/>
          <w:color w:val="4F6228" w:themeColor="accent3" w:themeShade="80"/>
          <w:sz w:val="20"/>
          <w:szCs w:val="20"/>
        </w:rPr>
        <w:t>Michelle Wright</w:t>
      </w:r>
    </w:p>
    <w:p w:rsidR="00763B9B" w:rsidRDefault="000F4DCC" w:rsidP="009F2868">
      <w:pPr>
        <w:rPr>
          <w:sz w:val="20"/>
          <w:szCs w:val="20"/>
        </w:rPr>
      </w:pP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  <w:r w:rsidRPr="000F4DCC">
        <w:rPr>
          <w:sz w:val="20"/>
          <w:szCs w:val="20"/>
        </w:rPr>
        <w:tab/>
      </w: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</w:p>
    <w:p w:rsidR="009F2868" w:rsidRDefault="009F2868" w:rsidP="00763B9B">
      <w:pPr>
        <w:spacing w:after="0"/>
        <w:jc w:val="both"/>
        <w:rPr>
          <w:rFonts w:ascii="Arial" w:hAnsi="Arial" w:cs="Arial"/>
        </w:rPr>
      </w:pPr>
      <w:r w:rsidRPr="004E6DB1">
        <w:rPr>
          <w:rFonts w:ascii="Arial" w:hAnsi="Arial" w:cs="Arial"/>
        </w:rPr>
        <w:t>Dear Parent/Carer</w:t>
      </w:r>
    </w:p>
    <w:p w:rsidR="00763B9B" w:rsidRPr="004E6DB1" w:rsidRDefault="00763B9B" w:rsidP="00763B9B">
      <w:pPr>
        <w:spacing w:after="0"/>
        <w:jc w:val="both"/>
        <w:rPr>
          <w:rFonts w:ascii="Arial" w:hAnsi="Arial" w:cs="Arial"/>
        </w:rPr>
      </w:pPr>
    </w:p>
    <w:p w:rsidR="009F2868" w:rsidRPr="004E6DB1" w:rsidRDefault="009F2868" w:rsidP="00763B9B">
      <w:pPr>
        <w:spacing w:after="0"/>
        <w:jc w:val="both"/>
        <w:rPr>
          <w:rFonts w:ascii="Arial" w:hAnsi="Arial" w:cs="Arial"/>
        </w:rPr>
      </w:pPr>
      <w:r w:rsidRPr="004E6DB1">
        <w:rPr>
          <w:rFonts w:ascii="Arial" w:hAnsi="Arial" w:cs="Arial"/>
        </w:rPr>
        <w:t xml:space="preserve">Pupils can now get free bus travel by applying for a new or replacement Young Scot National Entitlement Card (NEC). To make this process as easy as possible Education have published a simplified version of the government application form on Smart Survey for parents/carers of children </w:t>
      </w:r>
      <w:r w:rsidRPr="004E6DB1">
        <w:rPr>
          <w:rFonts w:ascii="Arial" w:hAnsi="Arial" w:cs="Arial"/>
          <w:b/>
          <w:bCs/>
        </w:rPr>
        <w:t>under 12</w:t>
      </w:r>
      <w:r w:rsidRPr="004E6DB1">
        <w:rPr>
          <w:rFonts w:ascii="Arial" w:hAnsi="Arial" w:cs="Arial"/>
        </w:rPr>
        <w:t>.</w:t>
      </w:r>
      <w:r w:rsidRPr="004E6DB1">
        <w:rPr>
          <w:rFonts w:ascii="Arial" w:hAnsi="Arial" w:cs="Arial"/>
          <w:b/>
          <w:bCs/>
        </w:rPr>
        <w:t xml:space="preserve"> </w:t>
      </w:r>
      <w:r w:rsidRPr="004E6DB1">
        <w:rPr>
          <w:rFonts w:ascii="Arial" w:hAnsi="Arial" w:cs="Arial"/>
        </w:rPr>
        <w:t>Your application will go to Glasgow Life who will process your details and arrange for the cards to be delivered to your home address. You can access the survey here:</w:t>
      </w:r>
    </w:p>
    <w:p w:rsidR="009F2868" w:rsidRPr="004E6DB1" w:rsidRDefault="009F2868" w:rsidP="00763B9B">
      <w:pPr>
        <w:spacing w:after="0"/>
        <w:rPr>
          <w:rFonts w:ascii="Arial" w:hAnsi="Arial" w:cs="Arial"/>
        </w:rPr>
      </w:pPr>
    </w:p>
    <w:p w:rsidR="009F2868" w:rsidRPr="004E6DB1" w:rsidRDefault="009F2868" w:rsidP="00763B9B">
      <w:pPr>
        <w:spacing w:after="0"/>
        <w:rPr>
          <w:rFonts w:ascii="Arial" w:hAnsi="Arial" w:cs="Arial"/>
          <w:b/>
          <w:bCs/>
        </w:rPr>
      </w:pPr>
      <w:r w:rsidRPr="004E6DB1">
        <w:rPr>
          <w:rFonts w:ascii="Arial" w:hAnsi="Arial" w:cs="Arial"/>
          <w:b/>
          <w:bCs/>
        </w:rPr>
        <w:t>Link</w:t>
      </w:r>
    </w:p>
    <w:p w:rsidR="009F2868" w:rsidRPr="004E6DB1" w:rsidRDefault="009F2868" w:rsidP="00763B9B">
      <w:pPr>
        <w:spacing w:after="0"/>
        <w:rPr>
          <w:rFonts w:ascii="Arial" w:hAnsi="Arial" w:cs="Arial"/>
        </w:rPr>
      </w:pPr>
    </w:p>
    <w:p w:rsidR="009F2868" w:rsidRPr="004E6DB1" w:rsidRDefault="009F2868" w:rsidP="00763B9B">
      <w:pPr>
        <w:spacing w:after="0"/>
        <w:rPr>
          <w:rFonts w:ascii="Arial" w:hAnsi="Arial" w:cs="Arial"/>
          <w:sz w:val="28"/>
          <w:szCs w:val="28"/>
        </w:rPr>
      </w:pPr>
      <w:hyperlink r:id="rId6" w:history="1">
        <w:r w:rsidRPr="004E6DB1">
          <w:rPr>
            <w:rStyle w:val="Hyperlink"/>
            <w:rFonts w:ascii="Arial" w:hAnsi="Arial" w:cs="Arial"/>
            <w:sz w:val="28"/>
            <w:szCs w:val="28"/>
          </w:rPr>
          <w:t>https://www.smartsurvey.co.uk/s/YoungScotNEC/</w:t>
        </w:r>
      </w:hyperlink>
      <w:r w:rsidRPr="004E6DB1">
        <w:rPr>
          <w:rFonts w:ascii="Arial" w:hAnsi="Arial" w:cs="Arial"/>
          <w:sz w:val="28"/>
          <w:szCs w:val="28"/>
        </w:rPr>
        <w:t xml:space="preserve"> </w:t>
      </w:r>
    </w:p>
    <w:p w:rsidR="009F2868" w:rsidRPr="004E6DB1" w:rsidRDefault="009F2868" w:rsidP="00763B9B">
      <w:pPr>
        <w:spacing w:after="0"/>
        <w:rPr>
          <w:rFonts w:ascii="Arial" w:hAnsi="Arial" w:cs="Arial"/>
        </w:rPr>
      </w:pPr>
    </w:p>
    <w:p w:rsidR="009F2868" w:rsidRPr="004E6DB1" w:rsidRDefault="009F2868" w:rsidP="00763B9B">
      <w:pPr>
        <w:spacing w:after="0"/>
        <w:rPr>
          <w:rFonts w:ascii="Arial" w:hAnsi="Arial" w:cs="Arial"/>
          <w:b/>
          <w:bCs/>
        </w:rPr>
      </w:pPr>
      <w:r w:rsidRPr="004E6DB1">
        <w:rPr>
          <w:rFonts w:ascii="Arial" w:hAnsi="Arial" w:cs="Arial"/>
          <w:b/>
          <w:bCs/>
        </w:rPr>
        <w:t>QR Code</w:t>
      </w:r>
    </w:p>
    <w:p w:rsidR="009F2868" w:rsidRDefault="009F2868" w:rsidP="00763B9B">
      <w:pPr>
        <w:spacing w:after="0"/>
      </w:pPr>
    </w:p>
    <w:p w:rsidR="009F2868" w:rsidRDefault="009F2868" w:rsidP="00763B9B">
      <w:pPr>
        <w:spacing w:after="0"/>
      </w:pPr>
      <w:r>
        <w:rPr>
          <w:noProof/>
        </w:rPr>
        <w:drawing>
          <wp:inline distT="0" distB="0" distL="0" distR="0" wp14:anchorId="5355E2FB" wp14:editId="20F19F43">
            <wp:extent cx="20574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68" w:rsidRDefault="009F2868" w:rsidP="00763B9B">
      <w:pPr>
        <w:spacing w:after="0"/>
      </w:pPr>
    </w:p>
    <w:p w:rsidR="009F2868" w:rsidRDefault="009F2868" w:rsidP="00763B9B">
      <w:pPr>
        <w:spacing w:after="0"/>
        <w:jc w:val="both"/>
        <w:rPr>
          <w:rFonts w:ascii="Arial" w:hAnsi="Arial" w:cs="Arial"/>
        </w:rPr>
      </w:pPr>
      <w:r w:rsidRPr="004E6DB1">
        <w:rPr>
          <w:rFonts w:ascii="Arial" w:hAnsi="Arial" w:cs="Arial"/>
          <w:color w:val="000000"/>
        </w:rPr>
        <w:t>The survey will close on March 18</w:t>
      </w:r>
      <w:r w:rsidRPr="004E6DB1">
        <w:rPr>
          <w:rFonts w:ascii="Arial" w:hAnsi="Arial" w:cs="Arial"/>
          <w:color w:val="000000"/>
          <w:vertAlign w:val="superscript"/>
        </w:rPr>
        <w:t xml:space="preserve">th. </w:t>
      </w:r>
      <w:r w:rsidRPr="004E6DB1">
        <w:rPr>
          <w:rFonts w:ascii="Arial" w:hAnsi="Arial" w:cs="Arial"/>
        </w:rPr>
        <w:t xml:space="preserve">If you would prefer a hard copy of the </w:t>
      </w:r>
      <w:r>
        <w:rPr>
          <w:rFonts w:ascii="Arial" w:hAnsi="Arial" w:cs="Arial"/>
        </w:rPr>
        <w:t xml:space="preserve">application, </w:t>
      </w:r>
      <w:r w:rsidRPr="004E6DB1">
        <w:rPr>
          <w:rFonts w:ascii="Arial" w:hAnsi="Arial" w:cs="Arial"/>
        </w:rPr>
        <w:t>please contact your school. After March 18</w:t>
      </w:r>
      <w:r w:rsidRPr="004E6DB1">
        <w:rPr>
          <w:rFonts w:ascii="Arial" w:hAnsi="Arial" w:cs="Arial"/>
          <w:vertAlign w:val="superscript"/>
        </w:rPr>
        <w:t>th</w:t>
      </w:r>
      <w:r w:rsidRPr="004E6DB1">
        <w:rPr>
          <w:rFonts w:ascii="Arial" w:hAnsi="Arial" w:cs="Arial"/>
        </w:rPr>
        <w:t xml:space="preserve"> you will need to apply using the government website or in person at a Glasgow Life library.</w:t>
      </w: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Yours sincerely</w:t>
      </w: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  <w:r w:rsidRPr="007E0C06">
        <w:rPr>
          <w:rFonts w:ascii="Candara" w:hAnsi="Candara" w:cs="Arial"/>
          <w:noProof/>
          <w:sz w:val="28"/>
          <w:szCs w:val="28"/>
          <w:lang w:eastAsia="en-GB"/>
        </w:rPr>
        <w:drawing>
          <wp:inline distT="0" distB="0" distL="0" distR="0" wp14:anchorId="60C42639" wp14:editId="5FFB4ABF">
            <wp:extent cx="310765" cy="1061084"/>
            <wp:effectExtent l="0" t="0" r="0" b="31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BEC0BF"/>
                        </a:clrFrom>
                        <a:clrTo>
                          <a:srgbClr val="BEC0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8" t="17900" r="33588" b="8592"/>
                    <a:stretch/>
                  </pic:blipFill>
                  <pic:spPr bwMode="auto">
                    <a:xfrm rot="5400000">
                      <a:off x="0" y="0"/>
                      <a:ext cx="314545" cy="107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</w:p>
    <w:p w:rsidR="00763B9B" w:rsidRDefault="00763B9B" w:rsidP="00763B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Mrs M Wright</w:t>
      </w:r>
    </w:p>
    <w:p w:rsidR="00763B9B" w:rsidRPr="004E6DB1" w:rsidRDefault="00763B9B" w:rsidP="00763B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Head Teacher</w:t>
      </w:r>
    </w:p>
    <w:p w:rsidR="009F2868" w:rsidRDefault="009F2868" w:rsidP="009F2868"/>
    <w:p w:rsidR="000F4DCC" w:rsidRDefault="000F4DCC" w:rsidP="000F4D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4DCC" w:rsidSect="000F4DCC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CC"/>
    <w:rsid w:val="000F4DCC"/>
    <w:rsid w:val="001975F1"/>
    <w:rsid w:val="003D0EFF"/>
    <w:rsid w:val="006744CC"/>
    <w:rsid w:val="006B0DA3"/>
    <w:rsid w:val="00763B9B"/>
    <w:rsid w:val="009F2868"/>
    <w:rsid w:val="00B3255C"/>
    <w:rsid w:val="00CB681A"/>
    <w:rsid w:val="00C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368C"/>
  <w15:docId w15:val="{5E5EE509-A2A0-4943-9AE1-6247110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martsurvey.co.uk/s/YoungScotNEC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BC3F-13D8-4B40-9052-C3DD4260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McGuinness, A   ( St. Catherine's Primary )</dc:creator>
  <cp:lastModifiedBy>McGuinness, A   ( St. Catherine's Primary )</cp:lastModifiedBy>
  <cp:revision>3</cp:revision>
  <cp:lastPrinted>2018-11-27T12:32:00Z</cp:lastPrinted>
  <dcterms:created xsi:type="dcterms:W3CDTF">2022-03-08T11:16:00Z</dcterms:created>
  <dcterms:modified xsi:type="dcterms:W3CDTF">2022-03-08T11:32:00Z</dcterms:modified>
</cp:coreProperties>
</file>