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026"/>
      </w:tblGrid>
      <w:tr w:rsidR="004A19F1" w:rsidTr="004A19F1">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A19F1">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A19F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A19F1">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A19F1">
                                <w:tc>
                                  <w:tcPr>
                                    <w:tcW w:w="0" w:type="auto"/>
                                    <w:tcMar>
                                      <w:top w:w="0" w:type="dxa"/>
                                      <w:left w:w="135" w:type="dxa"/>
                                      <w:bottom w:w="0" w:type="dxa"/>
                                      <w:right w:w="135" w:type="dxa"/>
                                    </w:tcMar>
                                    <w:hideMark/>
                                  </w:tcPr>
                                  <w:p w:rsidR="004A19F1" w:rsidRDefault="004A19F1">
                                    <w:pPr>
                                      <w:jc w:val="center"/>
                                    </w:pPr>
                                    <w:r>
                                      <w:rPr>
                                        <w:noProof/>
                                      </w:rPr>
                                      <w:drawing>
                                        <wp:inline distT="0" distB="0" distL="0" distR="0">
                                          <wp:extent cx="2105025" cy="818515"/>
                                          <wp:effectExtent l="0" t="0" r="9525" b="635"/>
                                          <wp:docPr id="3" name="Picture 3" descr="https://gallery.mailchimp.com/e5cb948234d3b7d3ae923fc3d/images/4e42982a-7734-4cc7-96ba-21fec53fc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5cb948234d3b7d3ae923fc3d/images/4e42982a-7734-4cc7-96ba-21fec53fcd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818515"/>
                                                  </a:xfrm>
                                                  <a:prstGeom prst="rect">
                                                    <a:avLst/>
                                                  </a:prstGeom>
                                                  <a:noFill/>
                                                  <a:ln>
                                                    <a:noFill/>
                                                  </a:ln>
                                                </pic:spPr>
                                              </pic:pic>
                                            </a:graphicData>
                                          </a:graphic>
                                        </wp:inline>
                                      </w:drawing>
                                    </w:r>
                                  </w:p>
                                </w:tc>
                              </w:tr>
                            </w:tbl>
                            <w:p w:rsidR="004A19F1" w:rsidRDefault="004A19F1">
                              <w:pPr>
                                <w:rPr>
                                  <w:rFonts w:eastAsia="Times New Roman"/>
                                  <w:sz w:val="20"/>
                                  <w:szCs w:val="20"/>
                                </w:rPr>
                              </w:pPr>
                            </w:p>
                          </w:tc>
                        </w:tr>
                      </w:tbl>
                      <w:p w:rsidR="004A19F1" w:rsidRDefault="004A19F1">
                        <w:pPr>
                          <w:rPr>
                            <w:rFonts w:eastAsia="Times New Roman"/>
                            <w:sz w:val="20"/>
                            <w:szCs w:val="20"/>
                          </w:rPr>
                        </w:pPr>
                      </w:p>
                    </w:tc>
                  </w:tr>
                </w:tbl>
                <w:p w:rsidR="004A19F1" w:rsidRDefault="004A19F1">
                  <w:pPr>
                    <w:jc w:val="center"/>
                    <w:rPr>
                      <w:rFonts w:eastAsia="Times New Roman"/>
                      <w:sz w:val="20"/>
                      <w:szCs w:val="20"/>
                    </w:rPr>
                  </w:pPr>
                </w:p>
              </w:tc>
            </w:tr>
          </w:tbl>
          <w:p w:rsidR="004A19F1" w:rsidRDefault="004A19F1">
            <w:pPr>
              <w:jc w:val="center"/>
              <w:rPr>
                <w:rFonts w:eastAsia="Times New Roman"/>
                <w:sz w:val="20"/>
                <w:szCs w:val="20"/>
              </w:rPr>
            </w:pPr>
          </w:p>
        </w:tc>
      </w:tr>
      <w:tr w:rsidR="004A19F1" w:rsidTr="004A19F1">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A19F1">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A19F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A19F1">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4A19F1">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A19F1">
                                      <w:tc>
                                        <w:tcPr>
                                          <w:tcW w:w="0" w:type="auto"/>
                                          <w:tcMar>
                                            <w:top w:w="0" w:type="dxa"/>
                                            <w:left w:w="270" w:type="dxa"/>
                                            <w:bottom w:w="135" w:type="dxa"/>
                                            <w:right w:w="270" w:type="dxa"/>
                                          </w:tcMar>
                                          <w:hideMark/>
                                        </w:tcPr>
                                        <w:p w:rsidR="004A19F1" w:rsidRDefault="004A19F1">
                                          <w:pPr>
                                            <w:pStyle w:val="Heading1"/>
                                            <w:jc w:val="center"/>
                                            <w:rPr>
                                              <w:rFonts w:eastAsia="Times New Roman"/>
                                            </w:rPr>
                                          </w:pPr>
                                          <w:r>
                                            <w:rPr>
                                              <w:rFonts w:ascii="Arial" w:eastAsia="Times New Roman" w:hAnsi="Arial" w:cs="Arial"/>
                                              <w:color w:val="666699"/>
                                            </w:rPr>
                                            <w:t>Coronavirus Update</w:t>
                                          </w:r>
                                        </w:p>
                                        <w:p w:rsidR="004A19F1" w:rsidRDefault="004A19F1">
                                          <w:pPr>
                                            <w:spacing w:line="360" w:lineRule="auto"/>
                                            <w:rPr>
                                              <w:rFonts w:ascii="Helvetica" w:hAnsi="Helvetica"/>
                                              <w:color w:val="202020"/>
                                            </w:rPr>
                                          </w:pPr>
                                          <w:r>
                                            <w:rPr>
                                              <w:rFonts w:ascii="Helvetica" w:hAnsi="Helvetica"/>
                                              <w:color w:val="202020"/>
                                            </w:rPr>
                                            <w:t xml:space="preserve">  </w:t>
                                          </w:r>
                                        </w:p>
                                        <w:p w:rsidR="004A19F1" w:rsidRDefault="004A19F1">
                                          <w:pPr>
                                            <w:spacing w:line="360" w:lineRule="auto"/>
                                            <w:jc w:val="center"/>
                                            <w:rPr>
                                              <w:rFonts w:ascii="Helvetica" w:hAnsi="Helvetica"/>
                                              <w:color w:val="202020"/>
                                            </w:rPr>
                                          </w:pPr>
                                          <w:r>
                                            <w:rPr>
                                              <w:rFonts w:ascii="Arial" w:hAnsi="Arial" w:cs="Arial"/>
                                              <w:color w:val="0099CC"/>
                                              <w:sz w:val="27"/>
                                              <w:szCs w:val="27"/>
                                            </w:rPr>
                                            <w:t>We wanted to take the opportunity to get in touch and provide some updates about how our service has changed in light of the situation around COVID19 that we all find ourselves dealing with. </w:t>
                                          </w:r>
                                          <w:r>
                                            <w:rPr>
                                              <w:rFonts w:ascii="Helvetica" w:hAnsi="Helvetica"/>
                                              <w:color w:val="202020"/>
                                            </w:rPr>
                                            <w:br/>
                                          </w:r>
                                          <w:r>
                                            <w:rPr>
                                              <w:rFonts w:ascii="Helvetica" w:hAnsi="Helvetica"/>
                                              <w:color w:val="202020"/>
                                            </w:rPr>
                                            <w:br/>
                                            <w:t xml:space="preserve">We’ve been doing everything we can to adapt our service in line with social distancing requirements, while still providing the same high level of mental health support that we’ve always done. With all our staff working from home, </w:t>
                                          </w:r>
                                          <w:r>
                                            <w:rPr>
                                              <w:rStyle w:val="Strong"/>
                                              <w:rFonts w:ascii="Helvetica" w:hAnsi="Helvetica"/>
                                              <w:color w:val="202020"/>
                                            </w:rPr>
                                            <w:t>we have moved to providing a telephone counselling service</w:t>
                                          </w:r>
                                          <w:r>
                                            <w:rPr>
                                              <w:rFonts w:ascii="Helvetica" w:hAnsi="Helvetica"/>
                                              <w:color w:val="202020"/>
                                            </w:rPr>
                                            <w:t xml:space="preserve"> in replacement of our previous face-to-face.</w:t>
                                          </w:r>
                                          <w:r>
                                            <w:rPr>
                                              <w:rStyle w:val="Strong"/>
                                              <w:rFonts w:ascii="Helvetica" w:hAnsi="Helvetica"/>
                                              <w:color w:val="202020"/>
                                            </w:rPr>
                                            <w:t xml:space="preserve"> </w:t>
                                          </w:r>
                                          <w:r>
                                            <w:rPr>
                                              <w:rFonts w:ascii="Helvetica" w:hAnsi="Helvetica"/>
                                              <w:color w:val="202020"/>
                                            </w:rPr>
                                            <w:t xml:space="preserve">We’ve also been working on our digital skills and are </w:t>
                                          </w:r>
                                          <w:r>
                                            <w:rPr>
                                              <w:rStyle w:val="Strong"/>
                                              <w:rFonts w:ascii="Helvetica" w:hAnsi="Helvetica"/>
                                              <w:color w:val="202020"/>
                                            </w:rPr>
                                            <w:t>piloting a video counselling service for clients</w:t>
                                          </w:r>
                                          <w:r>
                                            <w:rPr>
                                              <w:rFonts w:ascii="Helvetica" w:hAnsi="Helvetica"/>
                                              <w:color w:val="202020"/>
                                            </w:rPr>
                                            <w:t xml:space="preserve"> who would prefer this option.</w:t>
                                          </w:r>
                                          <w:r>
                                            <w:rPr>
                                              <w:rFonts w:ascii="Helvetica" w:hAnsi="Helvetica"/>
                                              <w:color w:val="202020"/>
                                            </w:rPr>
                                            <w:br/>
                                            <w:t> </w:t>
                                          </w:r>
                                          <w:r>
                                            <w:rPr>
                                              <w:rFonts w:ascii="Helvetica" w:hAnsi="Helvetica"/>
                                              <w:color w:val="202020"/>
                                            </w:rPr>
                                            <w:br/>
                                            <w:t xml:space="preserve">We want to take this opportunity to reassure you that you can </w:t>
                                          </w:r>
                                          <w:r>
                                            <w:rPr>
                                              <w:rStyle w:val="Strong"/>
                                              <w:rFonts w:ascii="Helvetica" w:hAnsi="Helvetica"/>
                                              <w:color w:val="202020"/>
                                            </w:rPr>
                                            <w:t xml:space="preserve">continue to refer as you would have done previously. </w:t>
                                          </w:r>
                                          <w:r>
                                            <w:rPr>
                                              <w:rFonts w:ascii="Helvetica" w:hAnsi="Helvetica"/>
                                              <w:color w:val="202020"/>
                                            </w:rPr>
                                            <w:br/>
                                            <w:t> </w:t>
                                          </w:r>
                                          <w:r>
                                            <w:rPr>
                                              <w:rFonts w:ascii="Helvetica" w:hAnsi="Helvetica"/>
                                              <w:color w:val="202020"/>
                                            </w:rPr>
                                            <w:br/>
                                            <w:t>We are also encouraging referrals for individuals that may not feel they require formal one-to-one counselling sessions but do feel that they would benefit from simply having</w:t>
                                          </w:r>
                                          <w:r>
                                            <w:rPr>
                                              <w:rStyle w:val="Strong"/>
                                              <w:rFonts w:ascii="Helvetica" w:hAnsi="Helvetica"/>
                                              <w:color w:val="202020"/>
                                            </w:rPr>
                                            <w:t xml:space="preserve"> someone qualified to talk to about anything they’re struggling with at the moment.</w:t>
                                          </w:r>
                                          <w:r>
                                            <w:rPr>
                                              <w:rFonts w:ascii="Helvetica" w:hAnsi="Helvetica"/>
                                              <w:color w:val="202020"/>
                                            </w:rPr>
                                            <w:t xml:space="preserve"> We know that the current situation may leave a lot of individuals worried about getting in touch with us because they think that our team will be too busy dealing with other clients whose mental health situation is much worse, but we want to dispel this belief. We’re keen to encourage referrals from clients who might benefit from our more relaxed service during this pandemic – working with a therapist for a single session and developing some coping strategies may be enough to greatly improve their </w:t>
                                          </w:r>
                                          <w:r>
                                            <w:rPr>
                                              <w:rFonts w:ascii="Helvetica" w:hAnsi="Helvetica"/>
                                              <w:color w:val="202020"/>
                                            </w:rPr>
                                            <w:lastRenderedPageBreak/>
                                            <w:t>mental health.</w:t>
                                          </w:r>
                                          <w:r>
                                            <w:rPr>
                                              <w:rFonts w:ascii="Helvetica" w:hAnsi="Helvetica"/>
                                              <w:color w:val="202020"/>
                                            </w:rPr>
                                            <w:br/>
                                          </w:r>
                                          <w:r>
                                            <w:rPr>
                                              <w:rFonts w:ascii="Helvetica" w:hAnsi="Helvetica"/>
                                              <w:color w:val="202020"/>
                                            </w:rPr>
                                            <w:br/>
                                            <w:t xml:space="preserve">Referrals can be made online </w:t>
                                          </w:r>
                                          <w:hyperlink r:id="rId6" w:history="1">
                                            <w:r>
                                              <w:rPr>
                                                <w:rStyle w:val="Hyperlink"/>
                                              </w:rPr>
                                              <w:t>lifelink.org.uk/make-a-referral</w:t>
                                            </w:r>
                                          </w:hyperlink>
                                          <w:r>
                                            <w:rPr>
                                              <w:rFonts w:ascii="Helvetica" w:hAnsi="Helvetica"/>
                                              <w:color w:val="14314C"/>
                                            </w:rPr>
                                            <w:t xml:space="preserve"> </w:t>
                                          </w:r>
                                          <w:r>
                                            <w:rPr>
                                              <w:rFonts w:ascii="Helvetica" w:hAnsi="Helvetica"/>
                                              <w:color w:val="202020"/>
                                            </w:rPr>
                                            <w:t xml:space="preserve">or by giving us a call on </w:t>
                                          </w:r>
                                          <w:r>
                                            <w:rPr>
                                              <w:rFonts w:ascii="Helvetica" w:hAnsi="Helvetica"/>
                                              <w:color w:val="3333FF"/>
                                              <w:u w:val="single"/>
                                            </w:rPr>
                                            <w:t>0141 552 4434</w:t>
                                          </w:r>
                                          <w:r>
                                            <w:rPr>
                                              <w:rFonts w:ascii="Helvetica" w:hAnsi="Helvetica"/>
                                              <w:color w:val="202020"/>
                                            </w:rPr>
                                            <w:t>.</w:t>
                                          </w:r>
                                          <w:r>
                                            <w:rPr>
                                              <w:rFonts w:ascii="Helvetica" w:hAnsi="Helvetica"/>
                                              <w:color w:val="202020"/>
                                            </w:rPr>
                                            <w:br/>
                                            <w:t> </w:t>
                                          </w:r>
                                          <w:r>
                                            <w:rPr>
                                              <w:rFonts w:ascii="Helvetica" w:hAnsi="Helvetica"/>
                                              <w:color w:val="202020"/>
                                            </w:rPr>
                                            <w:br/>
                                            <w:t xml:space="preserve">We’re trying to let as many people as possible know about our service at this time and </w:t>
                                          </w:r>
                                          <w:r>
                                            <w:rPr>
                                              <w:rStyle w:val="Strong"/>
                                              <w:rFonts w:ascii="Helvetica" w:hAnsi="Helvetica"/>
                                              <w:color w:val="202020"/>
                                            </w:rPr>
                                            <w:t xml:space="preserve">we’d love it if you could support us by talking about </w:t>
                                          </w:r>
                                          <w:proofErr w:type="spellStart"/>
                                          <w:r>
                                            <w:rPr>
                                              <w:rStyle w:val="Strong"/>
                                              <w:rFonts w:ascii="Helvetica" w:hAnsi="Helvetica"/>
                                              <w:color w:val="202020"/>
                                            </w:rPr>
                                            <w:t>Lifelink</w:t>
                                          </w:r>
                                          <w:proofErr w:type="spellEnd"/>
                                          <w:r>
                                            <w:rPr>
                                              <w:rStyle w:val="Strong"/>
                                              <w:rFonts w:ascii="Helvetica" w:hAnsi="Helvetica"/>
                                              <w:color w:val="202020"/>
                                            </w:rPr>
                                            <w:t xml:space="preserve"> on your social media pages, website, newsletters, etc.</w:t>
                                          </w:r>
                                          <w:r>
                                            <w:rPr>
                                              <w:rFonts w:ascii="Helvetica" w:hAnsi="Helvetica"/>
                                              <w:color w:val="202020"/>
                                            </w:rPr>
                                            <w:br/>
                                            <w:t> </w:t>
                                          </w:r>
                                          <w:r>
                                            <w:rPr>
                                              <w:rFonts w:ascii="Helvetica" w:hAnsi="Helvetica"/>
                                              <w:color w:val="202020"/>
                                            </w:rPr>
                                            <w:br/>
                                            <w:t xml:space="preserve">The easiest way to support us is by </w:t>
                                          </w:r>
                                          <w:r>
                                            <w:rPr>
                                              <w:rStyle w:val="Strong"/>
                                              <w:rFonts w:ascii="Helvetica" w:hAnsi="Helvetica"/>
                                              <w:color w:val="202020"/>
                                            </w:rPr>
                                            <w:t>clicking on the social links below and sharing our Facebook posts and Tweets with your audience</w:t>
                                          </w:r>
                                          <w:r>
                                            <w:rPr>
                                              <w:rFonts w:ascii="Helvetica" w:hAnsi="Helvetica"/>
                                              <w:color w:val="202020"/>
                                            </w:rPr>
                                            <w:t xml:space="preserve">, but anything you can do to get the message out about </w:t>
                                          </w:r>
                                          <w:proofErr w:type="spellStart"/>
                                          <w:r>
                                            <w:rPr>
                                              <w:rFonts w:ascii="Helvetica" w:hAnsi="Helvetica"/>
                                              <w:color w:val="202020"/>
                                            </w:rPr>
                                            <w:t>Lifelink</w:t>
                                          </w:r>
                                          <w:proofErr w:type="spellEnd"/>
                                          <w:r>
                                            <w:rPr>
                                              <w:rFonts w:ascii="Helvetica" w:hAnsi="Helvetica"/>
                                              <w:color w:val="202020"/>
                                            </w:rPr>
                                            <w:t xml:space="preserve"> would be appreciated.</w:t>
                                          </w:r>
                                          <w:r>
                                            <w:rPr>
                                              <w:rFonts w:ascii="Helvetica" w:hAnsi="Helvetica"/>
                                              <w:color w:val="202020"/>
                                            </w:rPr>
                                            <w:br/>
                                          </w:r>
                                          <w:r>
                                            <w:rPr>
                                              <w:rFonts w:ascii="Helvetica" w:hAnsi="Helvetica"/>
                                              <w:color w:val="202020"/>
                                            </w:rPr>
                                            <w:br/>
                                            <w:t xml:space="preserve">If you need any further information, please drop us an email at </w:t>
                                          </w:r>
                                          <w:hyperlink r:id="rId7" w:tgtFrame="_blank" w:history="1">
                                            <w:r>
                                              <w:rPr>
                                                <w:rStyle w:val="Hyperlink"/>
                                                <w:color w:val="007C89"/>
                                              </w:rPr>
                                              <w:t>info@lifelink.org.uk</w:t>
                                            </w:r>
                                          </w:hyperlink>
                                        </w:p>
                                      </w:tc>
                                    </w:tr>
                                  </w:tbl>
                                  <w:p w:rsidR="004A19F1" w:rsidRDefault="004A19F1">
                                    <w:pPr>
                                      <w:rPr>
                                        <w:rFonts w:eastAsia="Times New Roman"/>
                                        <w:sz w:val="20"/>
                                        <w:szCs w:val="20"/>
                                      </w:rPr>
                                    </w:pPr>
                                  </w:p>
                                </w:tc>
                              </w:tr>
                            </w:tbl>
                            <w:p w:rsidR="004A19F1" w:rsidRDefault="004A19F1">
                              <w:pPr>
                                <w:rPr>
                                  <w:rFonts w:eastAsia="Times New Roman"/>
                                  <w:sz w:val="20"/>
                                  <w:szCs w:val="20"/>
                                </w:rPr>
                              </w:pPr>
                            </w:p>
                          </w:tc>
                        </w:tr>
                      </w:tbl>
                      <w:p w:rsidR="004A19F1" w:rsidRDefault="004A19F1">
                        <w:pPr>
                          <w:rPr>
                            <w:rFonts w:eastAsia="Times New Roman"/>
                            <w:sz w:val="20"/>
                            <w:szCs w:val="20"/>
                          </w:rPr>
                        </w:pPr>
                      </w:p>
                    </w:tc>
                  </w:tr>
                </w:tbl>
                <w:p w:rsidR="004A19F1" w:rsidRDefault="004A19F1">
                  <w:pPr>
                    <w:jc w:val="center"/>
                    <w:rPr>
                      <w:rFonts w:eastAsia="Times New Roman"/>
                      <w:sz w:val="20"/>
                      <w:szCs w:val="20"/>
                    </w:rPr>
                  </w:pPr>
                </w:p>
              </w:tc>
            </w:tr>
          </w:tbl>
          <w:p w:rsidR="004A19F1" w:rsidRDefault="004A19F1">
            <w:pPr>
              <w:jc w:val="center"/>
              <w:rPr>
                <w:rFonts w:eastAsia="Times New Roman"/>
                <w:sz w:val="20"/>
                <w:szCs w:val="20"/>
              </w:rPr>
            </w:pPr>
          </w:p>
        </w:tc>
      </w:tr>
      <w:tr w:rsidR="004A19F1" w:rsidTr="004A19F1">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A19F1">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A19F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4A19F1">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A19F1">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A19F1">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804"/>
                                          </w:tblGrid>
                                          <w:tr w:rsidR="004A19F1">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934"/>
                                                </w:tblGrid>
                                                <w:tr w:rsidR="004A19F1">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4A19F1">
                                                        <w:tc>
                                                          <w:tcPr>
                                                            <w:tcW w:w="0" w:type="auto"/>
                                                            <w:tcMar>
                                                              <w:top w:w="0" w:type="dxa"/>
                                                              <w:left w:w="0" w:type="dxa"/>
                                                              <w:bottom w:w="75" w:type="dxa"/>
                                                              <w:right w:w="150" w:type="dxa"/>
                                                            </w:tcMar>
                                                            <w:hideMark/>
                                                          </w:tcPr>
                                                          <w:p w:rsidR="004A19F1" w:rsidRDefault="004A19F1">
                                                            <w:pPr>
                                                              <w:jc w:val="center"/>
                                                            </w:pPr>
                                                            <w:r>
                                                              <w:rPr>
                                                                <w:noProof/>
                                                                <w:color w:val="0000FF"/>
                                                              </w:rPr>
                                                              <w:lastRenderedPageBreak/>
                                                              <w:drawing>
                                                                <wp:inline distT="0" distB="0" distL="0" distR="0">
                                                                  <wp:extent cx="457200" cy="457200"/>
                                                                  <wp:effectExtent l="0" t="0" r="0" b="0"/>
                                                                  <wp:docPr id="2" name="Picture 2" descr="Twitt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4A19F1">
                                                        <w:tc>
                                                          <w:tcPr>
                                                            <w:tcW w:w="0" w:type="auto"/>
                                                            <w:tcMar>
                                                              <w:top w:w="0" w:type="dxa"/>
                                                              <w:left w:w="0" w:type="dxa"/>
                                                              <w:bottom w:w="135" w:type="dxa"/>
                                                              <w:right w:w="150" w:type="dxa"/>
                                                            </w:tcMar>
                                                            <w:hideMark/>
                                                          </w:tcPr>
                                                          <w:p w:rsidR="004A19F1" w:rsidRDefault="004A19F1">
                                                            <w:pPr>
                                                              <w:jc w:val="center"/>
                                                            </w:pPr>
                                                            <w:hyperlink r:id="rId10" w:tgtFrame="_blank" w:history="1">
                                                              <w:r>
                                                                <w:rPr>
                                                                  <w:rStyle w:val="Hyperlink"/>
                                                                  <w:color w:val="656565"/>
                                                                </w:rPr>
                                                                <w:t>Twitter</w:t>
                                                              </w:r>
                                                            </w:hyperlink>
                                                            <w:r>
                                                              <w:t xml:space="preserve"> </w:t>
                                                            </w:r>
                                                          </w:p>
                                                        </w:tc>
                                                      </w:tr>
                                                    </w:tbl>
                                                    <w:p w:rsidR="004A19F1" w:rsidRDefault="004A19F1">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34"/>
                                                      </w:tblGrid>
                                                      <w:tr w:rsidR="004A19F1">
                                                        <w:tc>
                                                          <w:tcPr>
                                                            <w:tcW w:w="0" w:type="auto"/>
                                                            <w:tcMar>
                                                              <w:top w:w="0" w:type="dxa"/>
                                                              <w:left w:w="0" w:type="dxa"/>
                                                              <w:bottom w:w="75" w:type="dxa"/>
                                                              <w:right w:w="0" w:type="dxa"/>
                                                            </w:tcMar>
                                                            <w:hideMark/>
                                                          </w:tcPr>
                                                          <w:p w:rsidR="004A19F1" w:rsidRDefault="004A19F1">
                                                            <w:pPr>
                                                              <w:jc w:val="center"/>
                                                            </w:pPr>
                                                            <w:r>
                                                              <w:rPr>
                                                                <w:noProof/>
                                                                <w:color w:val="0000FF"/>
                                                              </w:rPr>
                                                              <w:drawing>
                                                                <wp:inline distT="0" distB="0" distL="0" distR="0">
                                                                  <wp:extent cx="457200" cy="457200"/>
                                                                  <wp:effectExtent l="0" t="0" r="0" b="0"/>
                                                                  <wp:docPr id="1" name="Picture 1" descr="Facebook">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4A19F1">
                                                        <w:tc>
                                                          <w:tcPr>
                                                            <w:tcW w:w="0" w:type="auto"/>
                                                            <w:tcMar>
                                                              <w:top w:w="0" w:type="dxa"/>
                                                              <w:left w:w="0" w:type="dxa"/>
                                                              <w:bottom w:w="135" w:type="dxa"/>
                                                              <w:right w:w="0" w:type="dxa"/>
                                                            </w:tcMar>
                                                            <w:hideMark/>
                                                          </w:tcPr>
                                                          <w:p w:rsidR="004A19F1" w:rsidRDefault="004A19F1">
                                                            <w:pPr>
                                                              <w:jc w:val="center"/>
                                                            </w:pPr>
                                                            <w:hyperlink r:id="rId13" w:tgtFrame="_blank" w:history="1">
                                                              <w:r>
                                                                <w:rPr>
                                                                  <w:rStyle w:val="Hyperlink"/>
                                                                  <w:color w:val="656565"/>
                                                                </w:rPr>
                                                                <w:t>Facebook</w:t>
                                                              </w:r>
                                                            </w:hyperlink>
                                                            <w:r>
                                                              <w:t xml:space="preserve"> </w:t>
                                                            </w:r>
                                                          </w:p>
                                                        </w:tc>
                                                      </w:tr>
                                                    </w:tbl>
                                                    <w:p w:rsidR="004A19F1" w:rsidRDefault="004A19F1">
                                                      <w:pPr>
                                                        <w:rPr>
                                                          <w:rFonts w:eastAsia="Times New Roman"/>
                                                          <w:sz w:val="20"/>
                                                          <w:szCs w:val="20"/>
                                                        </w:rPr>
                                                      </w:pPr>
                                                    </w:p>
                                                  </w:tc>
                                                </w:tr>
                                              </w:tbl>
                                              <w:p w:rsidR="004A19F1" w:rsidRDefault="004A19F1">
                                                <w:pPr>
                                                  <w:jc w:val="center"/>
                                                  <w:rPr>
                                                    <w:rFonts w:eastAsia="Times New Roman"/>
                                                    <w:sz w:val="20"/>
                                                    <w:szCs w:val="20"/>
                                                  </w:rPr>
                                                </w:pPr>
                                              </w:p>
                                            </w:tc>
                                          </w:tr>
                                        </w:tbl>
                                        <w:p w:rsidR="004A19F1" w:rsidRDefault="004A19F1">
                                          <w:pPr>
                                            <w:jc w:val="center"/>
                                            <w:rPr>
                                              <w:rFonts w:eastAsia="Times New Roman"/>
                                              <w:sz w:val="20"/>
                                              <w:szCs w:val="20"/>
                                            </w:rPr>
                                          </w:pPr>
                                        </w:p>
                                      </w:tc>
                                    </w:tr>
                                  </w:tbl>
                                  <w:p w:rsidR="004A19F1" w:rsidRDefault="004A19F1">
                                    <w:pPr>
                                      <w:jc w:val="center"/>
                                      <w:rPr>
                                        <w:rFonts w:eastAsia="Times New Roman"/>
                                        <w:sz w:val="20"/>
                                        <w:szCs w:val="20"/>
                                      </w:rPr>
                                    </w:pPr>
                                  </w:p>
                                </w:tc>
                              </w:tr>
                            </w:tbl>
                            <w:p w:rsidR="004A19F1" w:rsidRDefault="004A19F1">
                              <w:pPr>
                                <w:jc w:val="center"/>
                                <w:rPr>
                                  <w:rFonts w:eastAsia="Times New Roman"/>
                                  <w:sz w:val="20"/>
                                  <w:szCs w:val="20"/>
                                </w:rPr>
                              </w:pPr>
                            </w:p>
                          </w:tc>
                        </w:tr>
                      </w:tbl>
                      <w:p w:rsidR="004A19F1" w:rsidRDefault="004A19F1">
                        <w:pPr>
                          <w:rPr>
                            <w:rFonts w:eastAsia="Times New Roman"/>
                            <w:sz w:val="20"/>
                            <w:szCs w:val="20"/>
                          </w:rPr>
                        </w:pPr>
                      </w:p>
                    </w:tc>
                  </w:tr>
                </w:tbl>
                <w:p w:rsidR="004A19F1" w:rsidRDefault="004A19F1">
                  <w:pPr>
                    <w:jc w:val="center"/>
                    <w:rPr>
                      <w:rFonts w:eastAsia="Times New Roman"/>
                      <w:sz w:val="20"/>
                      <w:szCs w:val="20"/>
                    </w:rPr>
                  </w:pPr>
                </w:p>
              </w:tc>
            </w:tr>
          </w:tbl>
          <w:p w:rsidR="004A19F1" w:rsidRDefault="004A19F1">
            <w:pPr>
              <w:jc w:val="center"/>
              <w:rPr>
                <w:rFonts w:eastAsia="Times New Roman"/>
                <w:sz w:val="20"/>
                <w:szCs w:val="20"/>
              </w:rPr>
            </w:pPr>
          </w:p>
        </w:tc>
      </w:tr>
    </w:tbl>
    <w:p w:rsidR="00F729BC" w:rsidRDefault="004A19F1">
      <w:bookmarkStart w:id="0" w:name="_GoBack"/>
      <w:bookmarkEnd w:id="0"/>
    </w:p>
    <w:sectPr w:rsidR="00F72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F1"/>
    <w:rsid w:val="002D07AA"/>
    <w:rsid w:val="004A19F1"/>
    <w:rsid w:val="00FA1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F1"/>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4A19F1"/>
    <w:pPr>
      <w:spacing w:line="300" w:lineRule="auto"/>
      <w:outlineLvl w:val="0"/>
    </w:pPr>
    <w:rPr>
      <w:rFonts w:ascii="Helvetica" w:hAnsi="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F1"/>
    <w:rPr>
      <w:rFonts w:ascii="Helvetica" w:hAnsi="Helvetica" w:cs="Times New Roman"/>
      <w:b/>
      <w:bCs/>
      <w:color w:val="202020"/>
      <w:kern w:val="36"/>
      <w:sz w:val="39"/>
      <w:szCs w:val="39"/>
      <w:lang w:eastAsia="en-GB"/>
    </w:rPr>
  </w:style>
  <w:style w:type="character" w:styleId="Hyperlink">
    <w:name w:val="Hyperlink"/>
    <w:basedOn w:val="DefaultParagraphFont"/>
    <w:uiPriority w:val="99"/>
    <w:semiHidden/>
    <w:unhideWhenUsed/>
    <w:rsid w:val="004A19F1"/>
    <w:rPr>
      <w:color w:val="0000FF"/>
      <w:u w:val="single"/>
    </w:rPr>
  </w:style>
  <w:style w:type="character" w:styleId="Strong">
    <w:name w:val="Strong"/>
    <w:basedOn w:val="DefaultParagraphFont"/>
    <w:uiPriority w:val="22"/>
    <w:qFormat/>
    <w:rsid w:val="004A19F1"/>
    <w:rPr>
      <w:b/>
      <w:bCs/>
    </w:rPr>
  </w:style>
  <w:style w:type="paragraph" w:styleId="BalloonText">
    <w:name w:val="Balloon Text"/>
    <w:basedOn w:val="Normal"/>
    <w:link w:val="BalloonTextChar"/>
    <w:uiPriority w:val="99"/>
    <w:semiHidden/>
    <w:unhideWhenUsed/>
    <w:rsid w:val="004A19F1"/>
    <w:rPr>
      <w:rFonts w:ascii="Tahoma" w:hAnsi="Tahoma" w:cs="Tahoma"/>
      <w:sz w:val="16"/>
      <w:szCs w:val="16"/>
    </w:rPr>
  </w:style>
  <w:style w:type="character" w:customStyle="1" w:styleId="BalloonTextChar">
    <w:name w:val="Balloon Text Char"/>
    <w:basedOn w:val="DefaultParagraphFont"/>
    <w:link w:val="BalloonText"/>
    <w:uiPriority w:val="99"/>
    <w:semiHidden/>
    <w:rsid w:val="004A19F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F1"/>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4A19F1"/>
    <w:pPr>
      <w:spacing w:line="300" w:lineRule="auto"/>
      <w:outlineLvl w:val="0"/>
    </w:pPr>
    <w:rPr>
      <w:rFonts w:ascii="Helvetica" w:hAnsi="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F1"/>
    <w:rPr>
      <w:rFonts w:ascii="Helvetica" w:hAnsi="Helvetica" w:cs="Times New Roman"/>
      <w:b/>
      <w:bCs/>
      <w:color w:val="202020"/>
      <w:kern w:val="36"/>
      <w:sz w:val="39"/>
      <w:szCs w:val="39"/>
      <w:lang w:eastAsia="en-GB"/>
    </w:rPr>
  </w:style>
  <w:style w:type="character" w:styleId="Hyperlink">
    <w:name w:val="Hyperlink"/>
    <w:basedOn w:val="DefaultParagraphFont"/>
    <w:uiPriority w:val="99"/>
    <w:semiHidden/>
    <w:unhideWhenUsed/>
    <w:rsid w:val="004A19F1"/>
    <w:rPr>
      <w:color w:val="0000FF"/>
      <w:u w:val="single"/>
    </w:rPr>
  </w:style>
  <w:style w:type="character" w:styleId="Strong">
    <w:name w:val="Strong"/>
    <w:basedOn w:val="DefaultParagraphFont"/>
    <w:uiPriority w:val="22"/>
    <w:qFormat/>
    <w:rsid w:val="004A19F1"/>
    <w:rPr>
      <w:b/>
      <w:bCs/>
    </w:rPr>
  </w:style>
  <w:style w:type="paragraph" w:styleId="BalloonText">
    <w:name w:val="Balloon Text"/>
    <w:basedOn w:val="Normal"/>
    <w:link w:val="BalloonTextChar"/>
    <w:uiPriority w:val="99"/>
    <w:semiHidden/>
    <w:unhideWhenUsed/>
    <w:rsid w:val="004A19F1"/>
    <w:rPr>
      <w:rFonts w:ascii="Tahoma" w:hAnsi="Tahoma" w:cs="Tahoma"/>
      <w:sz w:val="16"/>
      <w:szCs w:val="16"/>
    </w:rPr>
  </w:style>
  <w:style w:type="character" w:customStyle="1" w:styleId="BalloonTextChar">
    <w:name w:val="Balloon Text Char"/>
    <w:basedOn w:val="DefaultParagraphFont"/>
    <w:link w:val="BalloonText"/>
    <w:uiPriority w:val="99"/>
    <w:semiHidden/>
    <w:rsid w:val="004A19F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lifelink.us11.list-manage.com%2Ftrack%2Fclick%3Fu%3De5cb948234d3b7d3ae923fc3d%26id%3Da1a5bb6155%26e%3D38528db849&amp;data=02%7C01%7Ccraig%40glasgowkelvin.ac.uk%7Ce680a2d087b240ded55908d7f0caa31e%7C6f0c84bd6c8848519207e65e39645f16%7C0%7C0%7C637242625462843679&amp;sdata=4teXN%2Bhw7xUOFtgBpCgWuLnKf%2BcKmi%2BKSit%2B5%2F7TNTw%3D&amp;reserved=0" TargetMode="External"/><Relationship Id="rId13" Type="http://schemas.openxmlformats.org/officeDocument/2006/relationships/hyperlink" Target="https://eur02.safelinks.protection.outlook.com/?url=https%3A%2F%2Flifelink.us11.list-manage.com%2Ftrack%2Fclick%3Fu%3De5cb948234d3b7d3ae923fc3d%26id%3Df23473e964%26e%3D38528db849&amp;data=02%7C01%7Ccraig%40glasgowkelvin.ac.uk%7Ce680a2d087b240ded55908d7f0caa31e%7C6f0c84bd6c8848519207e65e39645f16%7C0%7C0%7C637242625462853674&amp;sdata=CKOYQbWCChw7ZzD%2Fv0JGcL8vdGHsQ0e2%2BUQTILqCqbk%3D&amp;reserved=0" TargetMode="External"/><Relationship Id="rId3" Type="http://schemas.openxmlformats.org/officeDocument/2006/relationships/settings" Target="settings.xml"/><Relationship Id="rId7" Type="http://schemas.openxmlformats.org/officeDocument/2006/relationships/hyperlink" Target="mailto:info@lifelink.org.uk" TargetMode="Externa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felink.org.uk/make-a-referral" TargetMode="External"/><Relationship Id="rId11" Type="http://schemas.openxmlformats.org/officeDocument/2006/relationships/hyperlink" Target="https://eur02.safelinks.protection.outlook.com/?url=https%3A%2F%2Flifelink.us11.list-manage.com%2Ftrack%2Fclick%3Fu%3De5cb948234d3b7d3ae923fc3d%26id%3D7c2151d0f3%26e%3D38528db849&amp;data=02%7C01%7Ccraig%40glasgowkelvin.ac.uk%7Ce680a2d087b240ded55908d7f0caa31e%7C6f0c84bd6c8848519207e65e39645f16%7C0%7C0%7C637242625462853674&amp;sdata=AX9F9nHPfAB1I1LMm4odHnWwcK4VoCH3qTkr3CCBxwk%3D&amp;reserved=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ur02.safelinks.protection.outlook.com/?url=https%3A%2F%2Flifelink.us11.list-manage.com%2Ftrack%2Fclick%3Fu%3De5cb948234d3b7d3ae923fc3d%26id%3D2830135ede%26e%3D38528db849&amp;data=02%7C01%7Ccraig%40glasgowkelvin.ac.uk%7Ce680a2d087b240ded55908d7f0caa31e%7C6f0c84bd6c8848519207e65e39645f16%7C0%7C0%7C637242625462843679&amp;sdata=PEZnddvmVyWeBBF1Q5pxp%2FQuzGA1eYMvOc53FvzY7LU%3D&amp;reserve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  ( St. Catherine's Primary )</dc:creator>
  <cp:lastModifiedBy>Wright, M  ( St. Catherine's Primary )</cp:lastModifiedBy>
  <cp:revision>1</cp:revision>
  <dcterms:created xsi:type="dcterms:W3CDTF">2020-05-18T10:54:00Z</dcterms:created>
  <dcterms:modified xsi:type="dcterms:W3CDTF">2020-05-18T10:55:00Z</dcterms:modified>
</cp:coreProperties>
</file>